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B44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B447E" w:rsidRPr="007B447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B447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2B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B447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B447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F76AA5" w:rsidRPr="00F76AA5">
        <w:rPr>
          <w:rFonts w:asciiTheme="minorHAnsi" w:hAnsiTheme="minorHAnsi" w:cs="Arial"/>
          <w:highlight w:val="yellow"/>
          <w:lang w:val="en-ZA"/>
        </w:rPr>
        <w:t>5.732</w:t>
      </w:r>
      <w:bookmarkEnd w:id="0"/>
      <w:r w:rsidRPr="007B447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D2B9B" w:rsidRPr="007B447E">
        <w:rPr>
          <w:rFonts w:asciiTheme="minorHAnsi" w:hAnsiTheme="minorHAnsi" w:cs="Arial"/>
          <w:highlight w:val="yellow"/>
          <w:lang w:val="en-ZA"/>
        </w:rPr>
        <w:t>18</w:t>
      </w:r>
      <w:r w:rsidRPr="007B447E">
        <w:rPr>
          <w:rFonts w:asciiTheme="minorHAnsi" w:hAnsiTheme="minorHAnsi" w:cs="Arial"/>
          <w:highlight w:val="yellow"/>
          <w:lang w:val="en-ZA"/>
        </w:rPr>
        <w:t xml:space="preserve"> J</w:t>
      </w:r>
      <w:r w:rsidR="00ED2B9B" w:rsidRPr="007B447E">
        <w:rPr>
          <w:rFonts w:asciiTheme="minorHAnsi" w:hAnsiTheme="minorHAnsi" w:cs="Arial"/>
          <w:highlight w:val="yellow"/>
          <w:lang w:val="en-ZA"/>
        </w:rPr>
        <w:t>une</w:t>
      </w:r>
      <w:r w:rsidRPr="007B447E">
        <w:rPr>
          <w:rFonts w:asciiTheme="minorHAnsi" w:hAnsiTheme="minorHAnsi" w:cs="Arial"/>
          <w:highlight w:val="yellow"/>
          <w:lang w:val="en-ZA"/>
        </w:rPr>
        <w:t xml:space="preserve"> </w:t>
      </w:r>
      <w:r w:rsidR="00ED2B9B" w:rsidRPr="007B447E">
        <w:rPr>
          <w:rFonts w:asciiTheme="minorHAnsi" w:hAnsiTheme="minorHAnsi" w:cs="Arial"/>
          <w:highlight w:val="yellow"/>
          <w:lang w:val="en-ZA"/>
        </w:rPr>
        <w:t>2020</w:t>
      </w:r>
      <w:r w:rsidRPr="007B447E">
        <w:rPr>
          <w:rFonts w:asciiTheme="minorHAnsi" w:hAnsiTheme="minorHAnsi" w:cs="Arial"/>
          <w:highlight w:val="yellow"/>
          <w:lang w:val="en-ZA"/>
        </w:rPr>
        <w:t xml:space="preserve"> of </w:t>
      </w:r>
      <w:r w:rsidR="00F76AA5">
        <w:rPr>
          <w:rFonts w:asciiTheme="minorHAnsi" w:hAnsiTheme="minorHAnsi" w:cs="Arial"/>
          <w:highlight w:val="yellow"/>
          <w:lang w:val="en-ZA"/>
        </w:rPr>
        <w:t>3.942</w:t>
      </w:r>
      <w:r w:rsidRPr="007B447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D2B9B" w:rsidRPr="007B447E">
        <w:rPr>
          <w:rFonts w:asciiTheme="minorHAnsi" w:hAnsiTheme="minorHAnsi" w:cs="Arial"/>
          <w:highlight w:val="yellow"/>
          <w:lang w:val="en-ZA"/>
        </w:rPr>
        <w:t>179</w:t>
      </w:r>
      <w:r w:rsidRPr="007B447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61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2B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  <w:r w:rsidR="00F42EC3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42EC3" w:rsidRDefault="00386EFA" w:rsidP="00F42E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42E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42EC3" w:rsidRPr="00F64748" w:rsidRDefault="00F76AA5" w:rsidP="00F42E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42EC3" w:rsidRPr="00F42EC3">
          <w:rPr>
            <w:color w:val="0000FF"/>
            <w:u w:val="single"/>
          </w:rPr>
          <w:t>https://www.jse.co.za/content/JSEPricingSupplementsItems/2020/CLN683_PricingSupplement1806.pdf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2B9B" w:rsidRPr="00F64748" w:rsidRDefault="00ED2B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7619" w:rsidRDefault="00247619" w:rsidP="002476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47619" w:rsidRPr="00F64748" w:rsidRDefault="00247619" w:rsidP="002476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2E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2E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6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6A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619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47E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B9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EC3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6AA5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C4ED5A"/>
  <w15:docId w15:val="{79ACA6CF-AF58-4B44-B657-7B69B65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3_PricingSupplement1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B17688C-443B-40FD-AE1D-8B81CB04D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7D98D-4CA1-4F9E-B6A6-1D4A5472608B}"/>
</file>

<file path=customXml/itemProps3.xml><?xml version="1.0" encoding="utf-8"?>
<ds:datastoreItem xmlns:ds="http://schemas.openxmlformats.org/officeDocument/2006/customXml" ds:itemID="{D569029C-34CF-4B24-B5B2-806865A8F978}"/>
</file>

<file path=customXml/itemProps4.xml><?xml version="1.0" encoding="utf-8"?>
<ds:datastoreItem xmlns:ds="http://schemas.openxmlformats.org/officeDocument/2006/customXml" ds:itemID="{D47B14F3-36E4-44B7-BEA6-5F8BCD260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2020-06-19T08:45:00Z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